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28DCCF5F"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8B583A">
        <w:rPr>
          <w:rFonts w:ascii="Times New Roman" w:hAnsi="Times New Roman"/>
          <w:sz w:val="22"/>
          <w:szCs w:val="22"/>
          <w:lang w:val="en-GB"/>
        </w:rPr>
        <w:t>8470</w:t>
      </w:r>
    </w:p>
    <w:p w14:paraId="3F20949B" w14:textId="602EA5BD"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8B583A" w:rsidRPr="008B583A">
        <w:rPr>
          <w:rFonts w:ascii="Times New Roman" w:hAnsi="Times New Roman"/>
          <w:sz w:val="22"/>
          <w:szCs w:val="22"/>
          <w:lang w:val="en-GB"/>
        </w:rPr>
        <w:t>Supply of medical equipment for pathology</w:t>
      </w:r>
      <w:r w:rsidR="004252C2" w:rsidRPr="004252C2">
        <w:rPr>
          <w:rFonts w:ascii="Times New Roman" w:hAnsi="Times New Roman"/>
          <w:sz w:val="22"/>
          <w:szCs w:val="22"/>
          <w:highlight w:val="yellow"/>
          <w:lang w:val="en-GB"/>
        </w:rPr>
        <w:t>/LOT 1/LOT/2</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6D474F2A"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8B583A" w:rsidRPr="008B583A">
        <w:rPr>
          <w:rFonts w:ascii="Times New Roman" w:hAnsi="Times New Roman"/>
          <w:b/>
          <w:sz w:val="22"/>
          <w:szCs w:val="22"/>
        </w:rPr>
        <w:t xml:space="preserve">Public Health Institution General Hospital Bar, </w:t>
      </w:r>
      <w:proofErr w:type="spellStart"/>
      <w:r w:rsidR="008B583A" w:rsidRPr="008B583A">
        <w:rPr>
          <w:rFonts w:ascii="Times New Roman" w:hAnsi="Times New Roman"/>
          <w:b/>
          <w:sz w:val="22"/>
          <w:szCs w:val="22"/>
        </w:rPr>
        <w:t>Podgrad</w:t>
      </w:r>
      <w:proofErr w:type="spellEnd"/>
      <w:r w:rsidR="008B583A" w:rsidRPr="008B583A">
        <w:rPr>
          <w:rFonts w:ascii="Times New Roman" w:hAnsi="Times New Roman"/>
          <w:b/>
          <w:sz w:val="22"/>
          <w:szCs w:val="22"/>
        </w:rPr>
        <w:t xml:space="preserve"> bb, 85000 Ba</w:t>
      </w:r>
      <w:r w:rsidR="008B583A">
        <w:rPr>
          <w:rFonts w:ascii="Times New Roman" w:hAnsi="Times New Roman"/>
          <w:b/>
          <w:sz w:val="22"/>
          <w:szCs w:val="22"/>
        </w:rPr>
        <w:t>r, Montenegro</w:t>
      </w:r>
      <w:r w:rsidRPr="006A5F84">
        <w:rPr>
          <w:rFonts w:ascii="Times New Roman" w:hAnsi="Times New Roman"/>
          <w:b/>
          <w:sz w:val="22"/>
          <w:szCs w:val="22"/>
        </w:rPr>
        <w:t>.</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w:t>
      </w:r>
      <w:bookmarkStart w:id="2" w:name="_GoBack"/>
      <w:bookmarkEnd w:id="2"/>
      <w:r w:rsidRPr="006A5F84">
        <w:rPr>
          <w:rFonts w:ascii="Times New Roman" w:hAnsi="Times New Roman"/>
          <w:sz w:val="22"/>
          <w:szCs w:val="22"/>
          <w:lang w:val="en-GB"/>
        </w:rPr>
        <w:t xml:space="preserve">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 xml:space="preserve">on the part of those entities to place those resources at its disposal. Such entities, for instance the parent company of the economic operator, must respect the same rules of </w:t>
      </w:r>
      <w:r w:rsidRPr="00B9251F">
        <w:rPr>
          <w:rFonts w:ascii="Times New Roman" w:hAnsi="Times New Roman"/>
          <w:sz w:val="22"/>
          <w:szCs w:val="22"/>
          <w:lang w:val="en-GB"/>
        </w:rPr>
        <w:t>eligibility and notably that of nationality, as the economic operator</w:t>
      </w:r>
      <w:r w:rsidR="00694910" w:rsidRPr="00B9251F">
        <w:rPr>
          <w:rFonts w:ascii="Times New Roman" w:hAnsi="Times New Roman"/>
          <w:sz w:val="22"/>
          <w:szCs w:val="22"/>
          <w:lang w:val="en-GB"/>
        </w:rPr>
        <w:t>, as well as the relevant selection criteria. 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B9251F">
        <w:rPr>
          <w:rFonts w:ascii="Times New Roman" w:hAnsi="Times New Roman"/>
          <w:sz w:val="22"/>
          <w:szCs w:val="22"/>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shd w:val="clear" w:color="auto" w:fill="auto"/>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shd w:val="clear" w:color="auto" w:fill="auto"/>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shd w:val="clear" w:color="auto" w:fill="auto"/>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shd w:val="clear" w:color="auto" w:fill="auto"/>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shd w:val="clear" w:color="auto" w:fill="auto"/>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78297943"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Pr="00B9251F" w:rsidRDefault="001D1EB4" w:rsidP="00B9251F">
            <w:pPr>
              <w:keepNext/>
              <w:keepLines/>
              <w:widowControl w:val="0"/>
              <w:spacing w:before="0" w:after="0"/>
              <w:jc w:val="center"/>
              <w:rPr>
                <w:rFonts w:ascii="Times New Roman" w:hAnsi="Times New Roman"/>
                <w:b/>
              </w:rPr>
            </w:pPr>
            <w:r w:rsidRPr="00B9251F">
              <w:rPr>
                <w:rFonts w:ascii="Times New Roman" w:hAnsi="Times New Roman"/>
                <w:b/>
              </w:rPr>
              <w:t>2 years before last year</w:t>
            </w:r>
            <w:r w:rsidRPr="00B9251F">
              <w:rPr>
                <w:rStyle w:val="FootnoteReference"/>
                <w:rFonts w:ascii="Times New Roman" w:hAnsi="Times New Roman"/>
                <w:b/>
              </w:rPr>
              <w:footnoteReference w:id="5"/>
            </w:r>
          </w:p>
          <w:p w14:paraId="7FF42525" w14:textId="5665C60F" w:rsidR="001D1EB4" w:rsidRPr="00B9251F" w:rsidRDefault="00B9251F" w:rsidP="00B9251F">
            <w:pPr>
              <w:widowControl w:val="0"/>
              <w:spacing w:before="0" w:after="0"/>
              <w:jc w:val="center"/>
              <w:rPr>
                <w:rFonts w:ascii="Times New Roman" w:hAnsi="Times New Roman"/>
                <w:b/>
                <w:sz w:val="22"/>
                <w:szCs w:val="22"/>
              </w:rPr>
            </w:pPr>
            <w:r w:rsidRPr="00B9251F">
              <w:rPr>
                <w:rFonts w:ascii="Times New Roman" w:hAnsi="Times New Roman"/>
                <w:b/>
                <w:sz w:val="22"/>
                <w:szCs w:val="22"/>
              </w:rPr>
              <w:t>202</w:t>
            </w:r>
            <w:r w:rsidR="008B583A">
              <w:rPr>
                <w:rFonts w:ascii="Times New Roman" w:hAnsi="Times New Roman"/>
                <w:b/>
                <w:sz w:val="22"/>
                <w:szCs w:val="22"/>
              </w:rPr>
              <w:t>2</w:t>
            </w:r>
          </w:p>
          <w:p w14:paraId="5441FAC5" w14:textId="25694ECE" w:rsidR="001D1EB4" w:rsidRPr="00B9251F" w:rsidRDefault="00B9251F" w:rsidP="00B9251F">
            <w:pPr>
              <w:keepNext/>
              <w:keepLines/>
              <w:widowControl w:val="0"/>
              <w:spacing w:before="0" w:after="0"/>
              <w:jc w:val="center"/>
              <w:rPr>
                <w:rFonts w:ascii="Times New Roman" w:hAnsi="Times New Roman"/>
                <w:b/>
              </w:rPr>
            </w:pPr>
            <w:r w:rsidRPr="00B9251F">
              <w:rPr>
                <w:rFonts w:ascii="Times New Roman" w:hAnsi="Times New Roman"/>
                <w:b/>
              </w:rPr>
              <w:t>EUR</w:t>
            </w:r>
          </w:p>
        </w:tc>
        <w:tc>
          <w:tcPr>
            <w:tcW w:w="1559" w:type="dxa"/>
            <w:tcBorders>
              <w:bottom w:val="nil"/>
            </w:tcBorders>
            <w:shd w:val="pct5" w:color="auto" w:fill="FFFFFF"/>
          </w:tcPr>
          <w:p w14:paraId="023E3B00" w14:textId="617D06C0" w:rsidR="001D1EB4" w:rsidRPr="00B9251F" w:rsidRDefault="001D1EB4" w:rsidP="00B9251F">
            <w:pPr>
              <w:widowControl w:val="0"/>
              <w:spacing w:before="0" w:after="0"/>
              <w:jc w:val="center"/>
              <w:rPr>
                <w:rFonts w:ascii="Times New Roman" w:hAnsi="Times New Roman"/>
                <w:b/>
                <w:sz w:val="22"/>
                <w:szCs w:val="22"/>
              </w:rPr>
            </w:pPr>
            <w:r w:rsidRPr="00B9251F">
              <w:rPr>
                <w:rFonts w:ascii="Times New Roman" w:hAnsi="Times New Roman"/>
                <w:b/>
              </w:rPr>
              <w:t>Year before last year</w:t>
            </w:r>
            <w:r w:rsidRPr="00B9251F">
              <w:rPr>
                <w:rFonts w:ascii="Times New Roman" w:hAnsi="Times New Roman"/>
                <w:b/>
              </w:rPr>
              <w:br/>
            </w:r>
            <w:r w:rsidR="00B9251F" w:rsidRPr="00B9251F">
              <w:rPr>
                <w:rFonts w:ascii="Times New Roman" w:hAnsi="Times New Roman"/>
                <w:b/>
                <w:sz w:val="22"/>
                <w:szCs w:val="22"/>
              </w:rPr>
              <w:t>202</w:t>
            </w:r>
            <w:r w:rsidR="008B583A">
              <w:rPr>
                <w:rFonts w:ascii="Times New Roman" w:hAnsi="Times New Roman"/>
                <w:b/>
                <w:sz w:val="22"/>
                <w:szCs w:val="22"/>
              </w:rPr>
              <w:t>3</w:t>
            </w:r>
          </w:p>
          <w:p w14:paraId="286A23E7" w14:textId="092FBEB7" w:rsidR="001D1EB4" w:rsidRPr="00B9251F" w:rsidRDefault="00B9251F" w:rsidP="00B9251F">
            <w:pPr>
              <w:keepNext/>
              <w:keepLines/>
              <w:widowControl w:val="0"/>
              <w:spacing w:before="0" w:after="0"/>
              <w:jc w:val="center"/>
              <w:rPr>
                <w:rFonts w:ascii="Times New Roman" w:hAnsi="Times New Roman"/>
                <w:b/>
              </w:rPr>
            </w:pPr>
            <w:r w:rsidRPr="00B9251F">
              <w:rPr>
                <w:rFonts w:ascii="Times New Roman" w:hAnsi="Times New Roman"/>
                <w:b/>
              </w:rPr>
              <w:t>EUR</w:t>
            </w:r>
          </w:p>
        </w:tc>
        <w:tc>
          <w:tcPr>
            <w:tcW w:w="1275" w:type="dxa"/>
            <w:tcBorders>
              <w:bottom w:val="nil"/>
            </w:tcBorders>
            <w:shd w:val="pct5" w:color="auto" w:fill="FFFFFF"/>
          </w:tcPr>
          <w:p w14:paraId="6A701FEC" w14:textId="77777777" w:rsidR="00B9251F" w:rsidRDefault="001D1EB4" w:rsidP="00B9251F">
            <w:pPr>
              <w:widowControl w:val="0"/>
              <w:spacing w:before="0" w:after="0"/>
              <w:jc w:val="center"/>
              <w:rPr>
                <w:rFonts w:ascii="Times New Roman" w:hAnsi="Times New Roman"/>
                <w:b/>
                <w:sz w:val="22"/>
                <w:szCs w:val="22"/>
              </w:rPr>
            </w:pPr>
            <w:r w:rsidRPr="00B9251F">
              <w:rPr>
                <w:rFonts w:ascii="Times New Roman" w:hAnsi="Times New Roman"/>
                <w:b/>
              </w:rPr>
              <w:t>Last year</w:t>
            </w:r>
            <w:r w:rsidRPr="00B9251F">
              <w:rPr>
                <w:rFonts w:ascii="Times New Roman" w:hAnsi="Times New Roman"/>
                <w:b/>
              </w:rPr>
              <w:br/>
            </w:r>
          </w:p>
          <w:p w14:paraId="0AF0118A" w14:textId="7B7C341E" w:rsidR="001D1EB4" w:rsidRPr="00B9251F" w:rsidRDefault="00B9251F" w:rsidP="00B9251F">
            <w:pPr>
              <w:widowControl w:val="0"/>
              <w:spacing w:before="0" w:after="0"/>
              <w:jc w:val="center"/>
              <w:rPr>
                <w:rFonts w:ascii="Times New Roman" w:hAnsi="Times New Roman"/>
                <w:b/>
                <w:sz w:val="22"/>
                <w:szCs w:val="22"/>
              </w:rPr>
            </w:pPr>
            <w:r w:rsidRPr="00B9251F">
              <w:rPr>
                <w:rFonts w:ascii="Times New Roman" w:hAnsi="Times New Roman"/>
                <w:b/>
                <w:sz w:val="22"/>
                <w:szCs w:val="22"/>
              </w:rPr>
              <w:t>202</w:t>
            </w:r>
            <w:r w:rsidR="008B583A">
              <w:rPr>
                <w:rFonts w:ascii="Times New Roman" w:hAnsi="Times New Roman"/>
                <w:b/>
                <w:sz w:val="22"/>
                <w:szCs w:val="22"/>
              </w:rPr>
              <w:t>4</w:t>
            </w:r>
          </w:p>
          <w:p w14:paraId="36DDA397" w14:textId="6F6B0847" w:rsidR="001D1EB4" w:rsidRPr="00B9251F" w:rsidRDefault="00B9251F" w:rsidP="00B9251F">
            <w:pPr>
              <w:keepNext/>
              <w:keepLines/>
              <w:widowControl w:val="0"/>
              <w:spacing w:before="0" w:after="0"/>
              <w:jc w:val="center"/>
              <w:rPr>
                <w:rFonts w:ascii="Times New Roman" w:hAnsi="Times New Roman"/>
                <w:b/>
              </w:rPr>
            </w:pPr>
            <w:r w:rsidRPr="00B9251F">
              <w:rPr>
                <w:rFonts w:ascii="Times New Roman" w:hAnsi="Times New Roman"/>
                <w:b/>
              </w:rPr>
              <w:t>EUR</w:t>
            </w:r>
          </w:p>
        </w:tc>
        <w:tc>
          <w:tcPr>
            <w:tcW w:w="993" w:type="dxa"/>
            <w:tcBorders>
              <w:bottom w:val="nil"/>
            </w:tcBorders>
            <w:shd w:val="pct5" w:color="auto" w:fill="FFFFFF"/>
          </w:tcPr>
          <w:p w14:paraId="6FD9A421" w14:textId="77777777" w:rsidR="001D1EB4" w:rsidRPr="006A5F84" w:rsidRDefault="001D1EB4" w:rsidP="00B9251F">
            <w:pPr>
              <w:keepNext/>
              <w:keepLines/>
              <w:widowControl w:val="0"/>
              <w:spacing w:before="0" w:after="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2DB175DA" w:rsidR="001D1EB4" w:rsidRPr="006A5F84" w:rsidRDefault="00B9251F" w:rsidP="00B9251F">
            <w:pPr>
              <w:keepNext/>
              <w:keepLines/>
              <w:widowControl w:val="0"/>
              <w:spacing w:before="0" w:after="0"/>
              <w:jc w:val="center"/>
              <w:rPr>
                <w:rFonts w:ascii="Times New Roman" w:hAnsi="Times New Roman"/>
                <w:b/>
              </w:rPr>
            </w:pPr>
            <w:r>
              <w:rPr>
                <w:rFonts w:ascii="Times New Roman" w:hAnsi="Times New Roman"/>
                <w:b/>
              </w:rPr>
              <w:t>EUR</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shd w:val="clear" w:color="auto" w:fill="auto"/>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shd w:val="clear" w:color="auto" w:fill="auto"/>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shd w:val="clear" w:color="auto" w:fill="auto"/>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tcPr>
          <w:p w14:paraId="758EB081" w14:textId="77777777" w:rsidR="001D1EB4" w:rsidRPr="006A5F84" w:rsidRDefault="001D1EB4" w:rsidP="003502E9">
            <w:pPr>
              <w:keepNext/>
              <w:keepLines/>
              <w:widowControl w:val="0"/>
              <w:rPr>
                <w:rFonts w:ascii="Times New Roman" w:hAnsi="Times New Roman"/>
              </w:rPr>
            </w:pPr>
          </w:p>
        </w:tc>
      </w:tr>
      <w:tr w:rsidR="00B9251F" w:rsidRPr="006A5F84" w14:paraId="43FC3075" w14:textId="77777777" w:rsidTr="00B9251F">
        <w:trPr>
          <w:cantSplit/>
        </w:trPr>
        <w:tc>
          <w:tcPr>
            <w:tcW w:w="3686" w:type="dxa"/>
          </w:tcPr>
          <w:p w14:paraId="7C330DA9" w14:textId="06E81BCE" w:rsidR="00B9251F" w:rsidRDefault="00B9251F" w:rsidP="00B9251F">
            <w:pPr>
              <w:keepNext/>
              <w:keepLines/>
              <w:widowControl w:val="0"/>
              <w:rPr>
                <w:rFonts w:ascii="Times New Roman" w:hAnsi="Times New Roman"/>
              </w:rPr>
            </w:pPr>
            <w:r w:rsidRPr="00B9251F">
              <w:rPr>
                <w:rFonts w:ascii="Times New Roman" w:hAnsi="Times New Roman"/>
              </w:rPr>
              <w:t>Current ratio (current assets/current liabilities)</w:t>
            </w:r>
          </w:p>
        </w:tc>
        <w:tc>
          <w:tcPr>
            <w:tcW w:w="1559" w:type="dxa"/>
            <w:tcBorders>
              <w:top w:val="single" w:sz="6" w:space="0" w:color="auto"/>
              <w:bottom w:val="single" w:sz="6" w:space="0" w:color="auto"/>
            </w:tcBorders>
            <w:shd w:val="clear" w:color="auto" w:fill="auto"/>
          </w:tcPr>
          <w:p w14:paraId="4DA008A0" w14:textId="743BD954" w:rsidR="00B9251F" w:rsidRPr="006A5F84" w:rsidRDefault="00B9251F" w:rsidP="00B9251F">
            <w:pPr>
              <w:keepNext/>
              <w:keepLines/>
              <w:widowControl w:val="0"/>
              <w:rPr>
                <w:rFonts w:ascii="Times New Roman" w:hAnsi="Times New Roman"/>
              </w:rPr>
            </w:pPr>
            <w:r w:rsidRPr="00B9251F">
              <w:rPr>
                <w:rFonts w:ascii="Times New Roman" w:hAnsi="Times New Roman"/>
              </w:rPr>
              <w:t>Not applicable</w:t>
            </w:r>
          </w:p>
        </w:tc>
        <w:tc>
          <w:tcPr>
            <w:tcW w:w="1559" w:type="dxa"/>
            <w:tcBorders>
              <w:top w:val="single" w:sz="6" w:space="0" w:color="auto"/>
              <w:bottom w:val="single" w:sz="6" w:space="0" w:color="auto"/>
            </w:tcBorders>
            <w:shd w:val="clear" w:color="auto" w:fill="auto"/>
          </w:tcPr>
          <w:p w14:paraId="0F77C243" w14:textId="370D699F" w:rsidR="00B9251F" w:rsidRPr="006A5F84" w:rsidRDefault="00B9251F" w:rsidP="00B9251F">
            <w:pPr>
              <w:keepNext/>
              <w:keepLines/>
              <w:widowControl w:val="0"/>
              <w:rPr>
                <w:rFonts w:ascii="Times New Roman" w:hAnsi="Times New Roman"/>
              </w:rPr>
            </w:pPr>
            <w:r w:rsidRPr="00B9251F">
              <w:rPr>
                <w:rFonts w:ascii="Times New Roman" w:hAnsi="Times New Roman"/>
              </w:rPr>
              <w:t>Not applicable</w:t>
            </w:r>
          </w:p>
        </w:tc>
        <w:tc>
          <w:tcPr>
            <w:tcW w:w="1275" w:type="dxa"/>
            <w:tcBorders>
              <w:top w:val="single" w:sz="6" w:space="0" w:color="auto"/>
              <w:bottom w:val="single" w:sz="6" w:space="0" w:color="auto"/>
            </w:tcBorders>
            <w:shd w:val="clear" w:color="auto" w:fill="auto"/>
          </w:tcPr>
          <w:p w14:paraId="0064398B" w14:textId="77777777" w:rsidR="00B9251F" w:rsidRPr="006A5F84" w:rsidRDefault="00B9251F" w:rsidP="00B9251F">
            <w:pPr>
              <w:keepNext/>
              <w:keepLines/>
              <w:widowControl w:val="0"/>
              <w:rPr>
                <w:rFonts w:ascii="Times New Roman" w:hAnsi="Times New Roman"/>
              </w:rPr>
            </w:pPr>
          </w:p>
        </w:tc>
        <w:tc>
          <w:tcPr>
            <w:tcW w:w="993" w:type="dxa"/>
            <w:tcBorders>
              <w:top w:val="single" w:sz="6" w:space="0" w:color="auto"/>
              <w:bottom w:val="single" w:sz="6" w:space="0" w:color="auto"/>
            </w:tcBorders>
            <w:shd w:val="clear" w:color="auto" w:fill="auto"/>
            <w:vAlign w:val="center"/>
          </w:tcPr>
          <w:p w14:paraId="20003BA0" w14:textId="1899C737" w:rsidR="00B9251F" w:rsidRPr="006A5F84" w:rsidRDefault="00B9251F" w:rsidP="00B9251F">
            <w:pPr>
              <w:keepNext/>
              <w:keepLines/>
              <w:widowControl w:val="0"/>
              <w:rPr>
                <w:rFonts w:ascii="Times New Roman" w:hAnsi="Times New Roman"/>
              </w:rPr>
            </w:pPr>
            <w:r w:rsidRPr="00B9251F">
              <w:rPr>
                <w:rFonts w:ascii="Times New Roman" w:hAnsi="Times New Roman"/>
              </w:rPr>
              <w:t>Not applicable</w:t>
            </w: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B9251F" w:rsidRDefault="0047783A" w:rsidP="003502E9">
            <w:pPr>
              <w:keepNext/>
              <w:keepLines/>
              <w:widowControl w:val="0"/>
              <w:jc w:val="both"/>
              <w:rPr>
                <w:rFonts w:ascii="Times New Roman" w:hAnsi="Times New Roman"/>
                <w:highlight w:val="yellow"/>
              </w:rPr>
            </w:pPr>
            <w:r w:rsidRPr="00B9251F">
              <w:rPr>
                <w:rFonts w:ascii="Times New Roman" w:hAnsi="Times New Roman"/>
                <w:highlight w:val="yellow"/>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B9251F" w:rsidRDefault="0047783A" w:rsidP="003502E9">
            <w:pPr>
              <w:keepNext/>
              <w:keepLines/>
              <w:widowControl w:val="0"/>
              <w:jc w:val="both"/>
              <w:rPr>
                <w:rFonts w:ascii="Times New Roman" w:hAnsi="Times New Roman"/>
                <w:highlight w:val="yellow"/>
              </w:rPr>
            </w:pPr>
            <w:r w:rsidRPr="00B9251F">
              <w:rPr>
                <w:rFonts w:ascii="Times New Roman" w:hAnsi="Times New Roman"/>
                <w:highlight w:val="yellow"/>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B9251F" w:rsidRDefault="0047783A" w:rsidP="003502E9">
            <w:pPr>
              <w:keepNext/>
              <w:keepLines/>
              <w:widowControl w:val="0"/>
              <w:jc w:val="both"/>
              <w:rPr>
                <w:rFonts w:ascii="Times New Roman" w:hAnsi="Times New Roman"/>
                <w:highlight w:val="yellow"/>
              </w:rPr>
            </w:pPr>
            <w:r w:rsidRPr="00B9251F">
              <w:rPr>
                <w:rFonts w:ascii="Times New Roman" w:hAnsi="Times New Roman"/>
                <w:highlight w:val="yellow"/>
              </w:rPr>
              <w:t>Etc …</w:t>
            </w:r>
            <w:r w:rsidRPr="00B9251F">
              <w:rPr>
                <w:rStyle w:val="FootnoteReference"/>
                <w:rFonts w:ascii="Times New Roman" w:hAnsi="Times New Roman"/>
                <w:highlight w:val="yellow"/>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3811B721" w14:textId="6DBA9F37"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w:t>
      </w:r>
      <w:r w:rsidRPr="00B9251F">
        <w:rPr>
          <w:rFonts w:ascii="Times New Roman" w:hAnsi="Times New Roman"/>
          <w:sz w:val="22"/>
          <w:szCs w:val="22"/>
        </w:rPr>
        <w:t xml:space="preserve">st </w:t>
      </w:r>
      <w:r w:rsidR="0073546D" w:rsidRPr="00B9251F">
        <w:rPr>
          <w:rFonts w:ascii="Times New Roman" w:hAnsi="Times New Roman"/>
          <w:sz w:val="22"/>
          <w:szCs w:val="22"/>
        </w:rPr>
        <w:t>5</w:t>
      </w:r>
      <w:r w:rsidR="008E2F16" w:rsidRPr="00B9251F">
        <w:rPr>
          <w:rFonts w:ascii="Times New Roman" w:hAnsi="Times New Roman"/>
          <w:sz w:val="22"/>
          <w:szCs w:val="22"/>
        </w:rPr>
        <w:t xml:space="preserve"> </w:t>
      </w:r>
      <w:r w:rsidRPr="00B9251F">
        <w:rPr>
          <w:rFonts w:ascii="Times New Roman" w:hAnsi="Times New Roman"/>
          <w:sz w:val="22"/>
          <w:szCs w:val="22"/>
        </w:rPr>
        <w:t>by t</w:t>
      </w:r>
      <w:r w:rsidRPr="006A5F84">
        <w:rPr>
          <w:rFonts w:ascii="Times New Roman" w:hAnsi="Times New Roman"/>
          <w:sz w:val="22"/>
          <w:szCs w:val="22"/>
        </w:rPr>
        <w:t xml:space="preserve">he legal entity or entities making this tender. The number of references to be provided </w:t>
      </w:r>
      <w:r w:rsidR="008E2F16">
        <w:rPr>
          <w:rFonts w:ascii="Times New Roman" w:hAnsi="Times New Roman"/>
          <w:sz w:val="22"/>
          <w:szCs w:val="22"/>
        </w:rPr>
        <w:t>is not limited.</w:t>
      </w:r>
    </w:p>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1E7447D1" w14:textId="77777777" w:rsidR="00B9251F" w:rsidRDefault="0025758A" w:rsidP="0025758A">
            <w:pPr>
              <w:keepNext/>
              <w:keepLines/>
              <w:widowControl w:val="0"/>
              <w:jc w:val="center"/>
              <w:rPr>
                <w:rFonts w:ascii="Times New Roman" w:hAnsi="Times New Roman"/>
                <w:b/>
              </w:rPr>
            </w:pPr>
            <w:r w:rsidRPr="006A5F84">
              <w:rPr>
                <w:rFonts w:ascii="Times New Roman" w:hAnsi="Times New Roman"/>
                <w:b/>
              </w:rPr>
              <w:t xml:space="preserve">Overall supply value </w:t>
            </w:r>
          </w:p>
          <w:p w14:paraId="68CDD3DF" w14:textId="5DC66096" w:rsidR="0025758A" w:rsidRPr="006A5F84" w:rsidRDefault="00B9251F" w:rsidP="0025758A">
            <w:pPr>
              <w:keepNext/>
              <w:keepLines/>
              <w:widowControl w:val="0"/>
              <w:jc w:val="center"/>
              <w:rPr>
                <w:rFonts w:ascii="Times New Roman" w:hAnsi="Times New Roman"/>
                <w:b/>
              </w:rPr>
            </w:pPr>
            <w:r>
              <w:rPr>
                <w:rFonts w:ascii="Times New Roman" w:hAnsi="Times New Roman"/>
                <w:b/>
              </w:rPr>
              <w:t>EUR</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Pr="009D112F"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74E46FC4" w14:textId="01AD86C2" w:rsidR="00255D67" w:rsidRPr="009D112F" w:rsidRDefault="00255D67" w:rsidP="0047783A">
      <w:pPr>
        <w:ind w:left="709" w:hanging="709"/>
        <w:jc w:val="both"/>
        <w:rPr>
          <w:rFonts w:ascii="Times New Roman" w:hAnsi="Times New Roman"/>
          <w:sz w:val="22"/>
          <w:szCs w:val="22"/>
        </w:rPr>
      </w:pPr>
      <w:r w:rsidRPr="009D112F">
        <w:rPr>
          <w:rFonts w:ascii="Times New Roman" w:hAnsi="Times New Roman"/>
          <w:b/>
          <w:sz w:val="22"/>
          <w:szCs w:val="22"/>
        </w:rPr>
        <w:tab/>
      </w:r>
      <w:r w:rsidR="00F24520" w:rsidRPr="009D112F">
        <w:rPr>
          <w:rFonts w:ascii="Times New Roman" w:hAnsi="Times New Roman"/>
          <w:b/>
          <w:sz w:val="22"/>
          <w:szCs w:val="22"/>
        </w:rPr>
        <w:t>a Water tanker truck with a capacity of minimum 10 cubic meters,</w:t>
      </w:r>
      <w:r w:rsidR="002C3157" w:rsidRPr="009D112F">
        <w:rPr>
          <w:rFonts w:ascii="Times New Roman" w:hAnsi="Times New Roman"/>
          <w:b/>
          <w:sz w:val="22"/>
          <w:szCs w:val="22"/>
        </w:rPr>
        <w:t xml:space="preserve">  1-pcs</w:t>
      </w:r>
    </w:p>
    <w:p w14:paraId="66F0E9AE" w14:textId="3F98007B"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parts and consumables, if applicable is:</w:t>
      </w:r>
    </w:p>
    <w:p w14:paraId="43419A5E" w14:textId="4557515D"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r w:rsidRPr="00255D67">
        <w:rPr>
          <w:rFonts w:ascii="Times New Roman" w:hAnsi="Times New Roman"/>
          <w:b/>
          <w:sz w:val="22"/>
          <w:szCs w:val="22"/>
          <w:highlight w:val="yellow"/>
        </w:rPr>
        <w:t>. &gt;.</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proofErr w:type="gramStart"/>
      <w:r w:rsidRPr="002D59A9">
        <w:rPr>
          <w:rFonts w:ascii="Times New Roman" w:hAnsi="Times New Roman"/>
          <w:sz w:val="22"/>
          <w:szCs w:val="22"/>
          <w:highlight w:val="yellow"/>
        </w:rPr>
        <w:t>…..</w:t>
      </w:r>
      <w:proofErr w:type="gramEnd"/>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C3157">
        <w:rPr>
          <w:rFonts w:ascii="Times New Roman" w:hAnsi="Times New Roman"/>
          <w:sz w:val="22"/>
          <w:szCs w:val="22"/>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 xml:space="preserve">the exclusion situations. The date on the evidence or documents provided will be no </w:t>
      </w:r>
      <w:r w:rsidRPr="006A5F84">
        <w:rPr>
          <w:rFonts w:ascii="Times New Roman" w:hAnsi="Times New Roman"/>
          <w:sz w:val="22"/>
          <w:szCs w:val="22"/>
        </w:rPr>
        <w:lastRenderedPageBreak/>
        <w:t>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w:t>
      </w:r>
      <w:proofErr w:type="gramStart"/>
      <w:r w:rsidR="00FF346A" w:rsidRPr="00FF346A">
        <w:rPr>
          <w:rFonts w:ascii="Times New Roman" w:hAnsi="Times New Roman"/>
          <w:sz w:val="22"/>
          <w:szCs w:val="22"/>
        </w:rPr>
        <w:t>if  the</w:t>
      </w:r>
      <w:proofErr w:type="gramEnd"/>
      <w:r w:rsidR="00FF346A" w:rsidRPr="00FF346A">
        <w:rPr>
          <w:rFonts w:ascii="Times New Roman" w:hAnsi="Times New Roman"/>
          <w:sz w:val="22"/>
          <w:szCs w:val="22"/>
        </w:rPr>
        <w:t xml:space="preserv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0E507321"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317136" w:rsidRDefault="00385369" w:rsidP="00385369">
            <w:pPr>
              <w:keepNext/>
              <w:keepLines/>
              <w:widowControl w:val="0"/>
              <w:rPr>
                <w:rFonts w:ascii="Times New Roman" w:hAnsi="Times New Roman"/>
                <w:b/>
                <w:sz w:val="22"/>
                <w:szCs w:val="22"/>
              </w:rPr>
            </w:pPr>
            <w:r w:rsidRPr="00317136">
              <w:rPr>
                <w:rFonts w:ascii="Times New Roman" w:hAnsi="Times New Roman"/>
                <w:b/>
                <w:sz w:val="22"/>
                <w:szCs w:val="22"/>
              </w:rPr>
              <w:t>2 years before last year</w:t>
            </w:r>
            <w:r w:rsidRPr="00317136">
              <w:rPr>
                <w:rStyle w:val="FootnoteReference"/>
                <w:rFonts w:ascii="Times New Roman" w:hAnsi="Times New Roman"/>
                <w:b/>
                <w:sz w:val="22"/>
                <w:szCs w:val="22"/>
                <w:vertAlign w:val="baseline"/>
              </w:rPr>
              <w:footnoteReference w:id="12"/>
            </w:r>
          </w:p>
          <w:p w14:paraId="2A1727F5" w14:textId="45AE6965" w:rsidR="00385369" w:rsidRPr="00317136" w:rsidRDefault="00317136" w:rsidP="00385369">
            <w:pPr>
              <w:keepNext/>
              <w:keepLines/>
              <w:widowControl w:val="0"/>
              <w:rPr>
                <w:rFonts w:ascii="Times New Roman" w:hAnsi="Times New Roman"/>
                <w:sz w:val="22"/>
                <w:szCs w:val="22"/>
              </w:rPr>
            </w:pPr>
            <w:r w:rsidRPr="00317136">
              <w:rPr>
                <w:rFonts w:ascii="Times New Roman" w:hAnsi="Times New Roman"/>
                <w:sz w:val="22"/>
                <w:szCs w:val="22"/>
              </w:rPr>
              <w:t>202</w:t>
            </w:r>
            <w:r w:rsidR="008B583A">
              <w:rPr>
                <w:rFonts w:ascii="Times New Roman" w:hAnsi="Times New Roman"/>
                <w:sz w:val="22"/>
                <w:szCs w:val="22"/>
              </w:rPr>
              <w:t>2</w:t>
            </w:r>
          </w:p>
        </w:tc>
        <w:tc>
          <w:tcPr>
            <w:tcW w:w="1701" w:type="dxa"/>
            <w:tcBorders>
              <w:bottom w:val="nil"/>
            </w:tcBorders>
            <w:shd w:val="pct5" w:color="auto" w:fill="FFFFFF"/>
          </w:tcPr>
          <w:p w14:paraId="5564BDCA" w14:textId="77777777" w:rsidR="002D3756" w:rsidRPr="00317136" w:rsidRDefault="00385369" w:rsidP="00385369">
            <w:pPr>
              <w:keepNext/>
              <w:keepLines/>
              <w:widowControl w:val="0"/>
              <w:rPr>
                <w:rFonts w:ascii="Times New Roman" w:hAnsi="Times New Roman"/>
                <w:b/>
                <w:sz w:val="22"/>
                <w:szCs w:val="22"/>
              </w:rPr>
            </w:pPr>
            <w:r w:rsidRPr="00317136">
              <w:rPr>
                <w:rFonts w:ascii="Times New Roman" w:hAnsi="Times New Roman"/>
                <w:b/>
                <w:sz w:val="22"/>
                <w:szCs w:val="22"/>
              </w:rPr>
              <w:t>Year before last year</w:t>
            </w:r>
          </w:p>
          <w:p w14:paraId="51E942A0" w14:textId="28A94FCC" w:rsidR="00385369" w:rsidRPr="00317136" w:rsidRDefault="00385369" w:rsidP="00317136">
            <w:pPr>
              <w:keepNext/>
              <w:keepLines/>
              <w:widowControl w:val="0"/>
              <w:rPr>
                <w:rFonts w:ascii="Times New Roman" w:hAnsi="Times New Roman"/>
                <w:sz w:val="22"/>
                <w:szCs w:val="22"/>
              </w:rPr>
            </w:pPr>
            <w:r w:rsidRPr="00317136">
              <w:rPr>
                <w:rFonts w:ascii="Times New Roman" w:hAnsi="Times New Roman"/>
                <w:sz w:val="22"/>
                <w:szCs w:val="22"/>
              </w:rPr>
              <w:br/>
            </w:r>
            <w:r w:rsidR="00317136" w:rsidRPr="00317136">
              <w:rPr>
                <w:rFonts w:ascii="Times New Roman" w:hAnsi="Times New Roman"/>
                <w:sz w:val="22"/>
                <w:szCs w:val="22"/>
              </w:rPr>
              <w:t>202</w:t>
            </w:r>
            <w:r w:rsidR="008B583A">
              <w:rPr>
                <w:rFonts w:ascii="Times New Roman" w:hAnsi="Times New Roman"/>
                <w:sz w:val="22"/>
                <w:szCs w:val="22"/>
              </w:rPr>
              <w:t>3</w:t>
            </w:r>
          </w:p>
        </w:tc>
        <w:tc>
          <w:tcPr>
            <w:tcW w:w="1418" w:type="dxa"/>
            <w:tcBorders>
              <w:bottom w:val="nil"/>
            </w:tcBorders>
            <w:shd w:val="pct5" w:color="auto" w:fill="FFFFFF"/>
          </w:tcPr>
          <w:p w14:paraId="7CADCC16" w14:textId="77777777" w:rsidR="002743ED" w:rsidRPr="00317136" w:rsidRDefault="00385369" w:rsidP="00385369">
            <w:pPr>
              <w:keepNext/>
              <w:keepLines/>
              <w:widowControl w:val="0"/>
              <w:rPr>
                <w:rFonts w:ascii="Times New Roman" w:hAnsi="Times New Roman"/>
                <w:b/>
                <w:sz w:val="22"/>
                <w:szCs w:val="22"/>
              </w:rPr>
            </w:pPr>
            <w:r w:rsidRPr="00317136">
              <w:rPr>
                <w:rFonts w:ascii="Times New Roman" w:hAnsi="Times New Roman"/>
                <w:b/>
                <w:sz w:val="22"/>
                <w:szCs w:val="22"/>
              </w:rPr>
              <w:t>Last year</w:t>
            </w:r>
          </w:p>
          <w:p w14:paraId="327B71A3" w14:textId="77777777" w:rsidR="002D3756" w:rsidRPr="00317136" w:rsidRDefault="002D3756" w:rsidP="002D3756">
            <w:pPr>
              <w:keepNext/>
              <w:keepLines/>
              <w:widowControl w:val="0"/>
              <w:spacing w:before="0" w:after="0"/>
              <w:rPr>
                <w:rFonts w:ascii="Times New Roman" w:hAnsi="Times New Roman"/>
                <w:sz w:val="22"/>
                <w:szCs w:val="22"/>
              </w:rPr>
            </w:pPr>
          </w:p>
          <w:p w14:paraId="03093805" w14:textId="7990EC66" w:rsidR="00385369" w:rsidRPr="00317136" w:rsidRDefault="00385369" w:rsidP="00317136">
            <w:pPr>
              <w:keepNext/>
              <w:keepLines/>
              <w:widowControl w:val="0"/>
              <w:spacing w:before="0" w:after="0"/>
              <w:rPr>
                <w:rFonts w:ascii="Times New Roman" w:hAnsi="Times New Roman"/>
                <w:sz w:val="22"/>
                <w:szCs w:val="22"/>
              </w:rPr>
            </w:pPr>
            <w:r w:rsidRPr="00317136">
              <w:rPr>
                <w:rFonts w:ascii="Times New Roman" w:hAnsi="Times New Roman"/>
                <w:sz w:val="22"/>
                <w:szCs w:val="22"/>
              </w:rPr>
              <w:br/>
            </w:r>
            <w:r w:rsidR="00317136" w:rsidRPr="00317136">
              <w:rPr>
                <w:rFonts w:ascii="Times New Roman" w:hAnsi="Times New Roman"/>
                <w:sz w:val="22"/>
                <w:szCs w:val="22"/>
              </w:rPr>
              <w:t>202</w:t>
            </w:r>
            <w:r w:rsidR="008B583A">
              <w:rPr>
                <w:rFonts w:ascii="Times New Roman" w:hAnsi="Times New Roman"/>
                <w:sz w:val="22"/>
                <w:szCs w:val="22"/>
              </w:rPr>
              <w:t>4</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shd w:val="clear" w:color="auto" w:fill="auto"/>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tcPr>
          <w:p w14:paraId="00F7DD37" w14:textId="77777777" w:rsidR="00385369" w:rsidRPr="006A5F84" w:rsidRDefault="00385369" w:rsidP="0047783A">
            <w:pPr>
              <w:keepNext/>
              <w:keepLines/>
              <w:widowControl w:val="0"/>
              <w:rPr>
                <w:rFonts w:ascii="Times New Roman" w:hAnsi="Times New Roman"/>
                <w:sz w:val="22"/>
                <w:szCs w:val="22"/>
              </w:rPr>
            </w:pPr>
          </w:p>
        </w:tc>
      </w:tr>
      <w:tr w:rsidR="00317136" w:rsidRPr="006A5F84" w14:paraId="2AD0877D" w14:textId="77777777" w:rsidTr="00295404">
        <w:trPr>
          <w:cantSplit/>
        </w:trPr>
        <w:tc>
          <w:tcPr>
            <w:tcW w:w="3261" w:type="dxa"/>
          </w:tcPr>
          <w:p w14:paraId="69ACD0A9" w14:textId="5BE25A77" w:rsidR="00317136" w:rsidRDefault="00317136" w:rsidP="00317136">
            <w:pPr>
              <w:keepNext/>
              <w:keepLines/>
              <w:widowControl w:val="0"/>
              <w:rPr>
                <w:rFonts w:ascii="Times New Roman" w:hAnsi="Times New Roman"/>
                <w:sz w:val="22"/>
                <w:szCs w:val="22"/>
              </w:rPr>
            </w:pPr>
            <w:r w:rsidRPr="00B9251F">
              <w:rPr>
                <w:rFonts w:ascii="Times New Roman" w:hAnsi="Times New Roman"/>
              </w:rPr>
              <w:t>Current ratio (current assets/current liabilities)</w:t>
            </w:r>
          </w:p>
        </w:tc>
        <w:tc>
          <w:tcPr>
            <w:tcW w:w="1417" w:type="dxa"/>
            <w:tcBorders>
              <w:top w:val="single" w:sz="6" w:space="0" w:color="auto"/>
              <w:bottom w:val="single" w:sz="6" w:space="0" w:color="auto"/>
            </w:tcBorders>
            <w:shd w:val="clear" w:color="auto" w:fill="auto"/>
          </w:tcPr>
          <w:p w14:paraId="25CDC5ED" w14:textId="15B569D7" w:rsidR="00317136" w:rsidRPr="006A5F84" w:rsidRDefault="00317136" w:rsidP="00317136">
            <w:pPr>
              <w:keepNext/>
              <w:keepLines/>
              <w:widowControl w:val="0"/>
              <w:rPr>
                <w:rFonts w:ascii="Times New Roman" w:hAnsi="Times New Roman"/>
                <w:sz w:val="22"/>
                <w:szCs w:val="22"/>
              </w:rPr>
            </w:pPr>
            <w:r w:rsidRPr="00B9251F">
              <w:rPr>
                <w:rFonts w:ascii="Times New Roman" w:hAnsi="Times New Roman"/>
              </w:rPr>
              <w:t>Not applicable</w:t>
            </w:r>
          </w:p>
        </w:tc>
        <w:tc>
          <w:tcPr>
            <w:tcW w:w="1701" w:type="dxa"/>
            <w:tcBorders>
              <w:top w:val="single" w:sz="6" w:space="0" w:color="auto"/>
              <w:bottom w:val="single" w:sz="6" w:space="0" w:color="auto"/>
            </w:tcBorders>
            <w:shd w:val="clear" w:color="auto" w:fill="auto"/>
          </w:tcPr>
          <w:p w14:paraId="622EE977" w14:textId="6BAA1214" w:rsidR="00317136" w:rsidRPr="006A5F84" w:rsidRDefault="00317136" w:rsidP="00317136">
            <w:pPr>
              <w:keepNext/>
              <w:keepLines/>
              <w:widowControl w:val="0"/>
              <w:rPr>
                <w:rFonts w:ascii="Times New Roman" w:hAnsi="Times New Roman"/>
                <w:sz w:val="22"/>
                <w:szCs w:val="22"/>
              </w:rPr>
            </w:pPr>
            <w:r w:rsidRPr="00B9251F">
              <w:rPr>
                <w:rFonts w:ascii="Times New Roman" w:hAnsi="Times New Roman"/>
              </w:rPr>
              <w:t>Not applicable</w:t>
            </w:r>
          </w:p>
        </w:tc>
        <w:tc>
          <w:tcPr>
            <w:tcW w:w="1418" w:type="dxa"/>
            <w:tcBorders>
              <w:top w:val="single" w:sz="6" w:space="0" w:color="auto"/>
              <w:bottom w:val="single" w:sz="6" w:space="0" w:color="auto"/>
            </w:tcBorders>
            <w:shd w:val="clear" w:color="auto" w:fill="auto"/>
          </w:tcPr>
          <w:p w14:paraId="3CBF684D" w14:textId="77777777" w:rsidR="00317136" w:rsidRPr="006A5F84" w:rsidRDefault="00317136" w:rsidP="00317136">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shd w:val="clear" w:color="auto" w:fill="auto"/>
            <w:vAlign w:val="center"/>
          </w:tcPr>
          <w:p w14:paraId="1611254C" w14:textId="76847336" w:rsidR="00317136" w:rsidRPr="006A5F84" w:rsidRDefault="00317136" w:rsidP="00317136">
            <w:pPr>
              <w:keepNext/>
              <w:keepLines/>
              <w:widowControl w:val="0"/>
              <w:rPr>
                <w:rFonts w:ascii="Times New Roman" w:hAnsi="Times New Roman"/>
                <w:sz w:val="22"/>
                <w:szCs w:val="22"/>
              </w:rPr>
            </w:pPr>
            <w:r w:rsidRPr="00B9251F">
              <w:rPr>
                <w:rFonts w:ascii="Times New Roman" w:hAnsi="Times New Roman"/>
              </w:rPr>
              <w:t>Not applicable</w:t>
            </w: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9747"/>
      </w:tblGrid>
      <w:tr w:rsidR="00317136" w:rsidRPr="008D6770" w14:paraId="54DB8581" w14:textId="77777777" w:rsidTr="00925AC2">
        <w:tc>
          <w:tcPr>
            <w:tcW w:w="9747" w:type="dxa"/>
            <w:shd w:val="clear" w:color="auto" w:fill="auto"/>
          </w:tcPr>
          <w:p w14:paraId="61D8D0AE" w14:textId="2861A170" w:rsidR="00317136" w:rsidRPr="00317136" w:rsidRDefault="00317136" w:rsidP="00093BD3">
            <w:pPr>
              <w:jc w:val="both"/>
              <w:rPr>
                <w:rFonts w:ascii="Times New Roman" w:hAnsi="Times New Roman"/>
                <w:noProof/>
                <w:sz w:val="22"/>
                <w:szCs w:val="22"/>
              </w:rPr>
            </w:pPr>
            <w:r w:rsidRPr="00317136">
              <w:rPr>
                <w:rFonts w:ascii="Times New Roman" w:hAnsi="Times New Roman"/>
                <w:noProof/>
                <w:sz w:val="22"/>
                <w:szCs w:val="22"/>
              </w:rPr>
              <w:t xml:space="preserve">The following legal person: </w:t>
            </w:r>
            <w:r w:rsidRPr="00317136">
              <w:rPr>
                <w:rFonts w:ascii="Times New Roman" w:hAnsi="Times New Roman"/>
                <w:noProof/>
                <w:sz w:val="22"/>
                <w:szCs w:val="22"/>
                <w:highlight w:val="yellow"/>
              </w:rPr>
              <w:t>insert</w:t>
            </w:r>
          </w:p>
          <w:p w14:paraId="55CA819F" w14:textId="77777777" w:rsidR="00317136" w:rsidRPr="00317136" w:rsidRDefault="00317136" w:rsidP="00093BD3">
            <w:pPr>
              <w:jc w:val="both"/>
              <w:rPr>
                <w:rFonts w:ascii="Times New Roman" w:hAnsi="Times New Roman"/>
                <w:noProof/>
                <w:sz w:val="22"/>
                <w:szCs w:val="22"/>
              </w:rPr>
            </w:pPr>
          </w:p>
        </w:tc>
      </w:tr>
      <w:tr w:rsidR="00317136" w:rsidRPr="008D6770" w14:paraId="2358218C" w14:textId="77777777" w:rsidTr="00D1421E">
        <w:tc>
          <w:tcPr>
            <w:tcW w:w="9747" w:type="dxa"/>
            <w:shd w:val="clear" w:color="auto" w:fill="auto"/>
          </w:tcPr>
          <w:p w14:paraId="1767F2D3" w14:textId="2B78B2F8" w:rsidR="00317136" w:rsidRPr="00317136" w:rsidRDefault="00317136" w:rsidP="00093BD3">
            <w:pPr>
              <w:rPr>
                <w:rFonts w:ascii="Times New Roman" w:hAnsi="Times New Roman"/>
                <w:b/>
                <w:sz w:val="22"/>
                <w:szCs w:val="22"/>
              </w:rPr>
            </w:pPr>
            <w:r w:rsidRPr="00317136">
              <w:rPr>
                <w:rFonts w:ascii="Times New Roman" w:hAnsi="Times New Roman"/>
                <w:sz w:val="22"/>
                <w:szCs w:val="22"/>
              </w:rPr>
              <w:t>Full official name:</w:t>
            </w:r>
            <w:r>
              <w:rPr>
                <w:rFonts w:ascii="Times New Roman" w:hAnsi="Times New Roman"/>
                <w:sz w:val="22"/>
                <w:szCs w:val="22"/>
              </w:rPr>
              <w:t xml:space="preserve"> </w:t>
            </w:r>
            <w:r w:rsidRPr="00317136">
              <w:rPr>
                <w:rFonts w:ascii="Times New Roman" w:hAnsi="Times New Roman"/>
                <w:noProof/>
                <w:sz w:val="22"/>
                <w:szCs w:val="22"/>
                <w:highlight w:val="yellow"/>
              </w:rPr>
              <w:t>insert</w:t>
            </w:r>
          </w:p>
          <w:p w14:paraId="09DB3756" w14:textId="60BBEDA5" w:rsidR="00317136" w:rsidRPr="00317136" w:rsidRDefault="00317136" w:rsidP="00093BD3">
            <w:pPr>
              <w:rPr>
                <w:rFonts w:ascii="Times New Roman" w:hAnsi="Times New Roman"/>
                <w:sz w:val="22"/>
                <w:szCs w:val="22"/>
              </w:rPr>
            </w:pPr>
            <w:r w:rsidRPr="00317136">
              <w:rPr>
                <w:rFonts w:ascii="Times New Roman" w:hAnsi="Times New Roman"/>
                <w:sz w:val="22"/>
                <w:szCs w:val="22"/>
              </w:rPr>
              <w:t>Official legal form:</w:t>
            </w:r>
            <w:r>
              <w:rPr>
                <w:rFonts w:ascii="Times New Roman" w:hAnsi="Times New Roman"/>
                <w:sz w:val="22"/>
                <w:szCs w:val="22"/>
              </w:rPr>
              <w:t xml:space="preserve"> </w:t>
            </w:r>
            <w:r w:rsidRPr="00317136">
              <w:rPr>
                <w:rFonts w:ascii="Times New Roman" w:hAnsi="Times New Roman"/>
                <w:sz w:val="22"/>
                <w:szCs w:val="22"/>
              </w:rPr>
              <w:t xml:space="preserve"> </w:t>
            </w:r>
            <w:r w:rsidRPr="00317136">
              <w:rPr>
                <w:rFonts w:ascii="Times New Roman" w:hAnsi="Times New Roman"/>
                <w:noProof/>
                <w:sz w:val="22"/>
                <w:szCs w:val="22"/>
                <w:highlight w:val="yellow"/>
              </w:rPr>
              <w:t>insert</w:t>
            </w:r>
          </w:p>
          <w:p w14:paraId="39E697F0" w14:textId="2920FB9C" w:rsidR="00317136" w:rsidRPr="00317136" w:rsidRDefault="00317136" w:rsidP="00093BD3">
            <w:pPr>
              <w:rPr>
                <w:rFonts w:ascii="Times New Roman" w:hAnsi="Times New Roman"/>
                <w:b/>
                <w:sz w:val="22"/>
                <w:szCs w:val="22"/>
              </w:rPr>
            </w:pPr>
            <w:r w:rsidRPr="00317136">
              <w:rPr>
                <w:rFonts w:ascii="Times New Roman" w:hAnsi="Times New Roman"/>
                <w:sz w:val="22"/>
                <w:szCs w:val="22"/>
              </w:rPr>
              <w:t>Statutory registration number</w:t>
            </w:r>
            <w:r w:rsidRPr="00317136">
              <w:rPr>
                <w:rFonts w:ascii="Times New Roman" w:hAnsi="Times New Roman"/>
                <w:b/>
                <w:sz w:val="22"/>
                <w:szCs w:val="22"/>
              </w:rPr>
              <w:t xml:space="preserve">: </w:t>
            </w:r>
            <w:r w:rsidRPr="00317136">
              <w:rPr>
                <w:rFonts w:ascii="Times New Roman" w:hAnsi="Times New Roman"/>
                <w:noProof/>
                <w:sz w:val="22"/>
                <w:szCs w:val="22"/>
                <w:highlight w:val="yellow"/>
              </w:rPr>
              <w:t>insert</w:t>
            </w:r>
          </w:p>
          <w:p w14:paraId="5E5FA6C8" w14:textId="71615AE6" w:rsidR="00317136" w:rsidRPr="00317136" w:rsidRDefault="00317136" w:rsidP="00093BD3">
            <w:pPr>
              <w:rPr>
                <w:rFonts w:ascii="Times New Roman" w:hAnsi="Times New Roman"/>
                <w:b/>
                <w:sz w:val="22"/>
                <w:szCs w:val="22"/>
              </w:rPr>
            </w:pPr>
            <w:r w:rsidRPr="00317136">
              <w:rPr>
                <w:rFonts w:ascii="Times New Roman" w:hAnsi="Times New Roman"/>
                <w:sz w:val="22"/>
                <w:szCs w:val="22"/>
              </w:rPr>
              <w:t xml:space="preserve">Full official address: </w:t>
            </w:r>
            <w:r w:rsidRPr="00317136">
              <w:rPr>
                <w:rFonts w:ascii="Times New Roman" w:hAnsi="Times New Roman"/>
                <w:noProof/>
                <w:sz w:val="22"/>
                <w:szCs w:val="22"/>
                <w:highlight w:val="yellow"/>
              </w:rPr>
              <w:t>insert</w:t>
            </w:r>
          </w:p>
          <w:p w14:paraId="65EBD506" w14:textId="3EE9117B" w:rsidR="00317136" w:rsidRPr="00317136" w:rsidRDefault="00317136" w:rsidP="00317136">
            <w:pPr>
              <w:rPr>
                <w:rFonts w:ascii="Times New Roman" w:hAnsi="Times New Roman"/>
                <w:noProof/>
                <w:sz w:val="22"/>
                <w:szCs w:val="22"/>
              </w:rPr>
            </w:pPr>
            <w:r w:rsidRPr="00317136">
              <w:rPr>
                <w:rFonts w:ascii="Times New Roman" w:hAnsi="Times New Roman"/>
                <w:sz w:val="22"/>
                <w:szCs w:val="22"/>
              </w:rPr>
              <w:t xml:space="preserve">VAT registration number: </w:t>
            </w:r>
            <w:r w:rsidRPr="00317136">
              <w:rPr>
                <w:rFonts w:ascii="Times New Roman" w:hAnsi="Times New Roman"/>
                <w:noProof/>
                <w:sz w:val="22"/>
                <w:szCs w:val="22"/>
                <w:highlight w:val="yellow"/>
              </w:rPr>
              <w:t>insert</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shd w:val="clear" w:color="auto" w:fill="auto"/>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shd w:val="clear" w:color="auto" w:fill="auto"/>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shd w:val="clear" w:color="auto" w:fill="auto"/>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shd w:val="clear" w:color="auto" w:fill="auto"/>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shd w:val="clear" w:color="auto" w:fill="auto"/>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shd w:val="clear" w:color="auto" w:fill="auto"/>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shd w:val="clear" w:color="auto" w:fill="auto"/>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shd w:val="clear" w:color="auto" w:fill="auto"/>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shd w:val="clear" w:color="auto" w:fill="auto"/>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shd w:val="clear" w:color="auto" w:fill="auto"/>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shd w:val="clear" w:color="auto" w:fill="auto"/>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shd w:val="clear" w:color="auto" w:fill="auto"/>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t>(ii)</w:t>
            </w:r>
            <w:r w:rsidRPr="008D6770">
              <w:rPr>
                <w:color w:val="000000"/>
                <w:sz w:val="22"/>
                <w:szCs w:val="22"/>
              </w:rPr>
              <w:tab/>
              <w:t>entering into agreement with other persons with the aim of distorting competition;</w:t>
            </w:r>
            <w:bookmarkEnd w:id="6"/>
          </w:p>
        </w:tc>
        <w:tc>
          <w:tcPr>
            <w:tcW w:w="670" w:type="dxa"/>
            <w:shd w:val="clear" w:color="auto" w:fill="auto"/>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shd w:val="clear" w:color="auto" w:fill="auto"/>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lastRenderedPageBreak/>
              <w:t>(iii)</w:t>
            </w:r>
            <w:r w:rsidRPr="008D6770">
              <w:rPr>
                <w:color w:val="000000"/>
                <w:sz w:val="22"/>
                <w:szCs w:val="22"/>
              </w:rPr>
              <w:tab/>
              <w:t>violating intellectual property rights;</w:t>
            </w:r>
            <w:bookmarkEnd w:id="7"/>
          </w:p>
        </w:tc>
        <w:tc>
          <w:tcPr>
            <w:tcW w:w="670" w:type="dxa"/>
            <w:shd w:val="clear" w:color="auto" w:fill="auto"/>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shd w:val="clear" w:color="auto" w:fill="auto"/>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shd w:val="clear" w:color="auto" w:fill="auto"/>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shd w:val="clear" w:color="auto" w:fill="auto"/>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9"/>
            <w:r w:rsidRPr="008D6770">
              <w:rPr>
                <w:b/>
                <w:i/>
                <w:color w:val="000000"/>
                <w:sz w:val="22"/>
                <w:szCs w:val="22"/>
                <w:lang w:eastAsia="en-GB"/>
              </w:rPr>
              <w:t xml:space="preserve">; </w:t>
            </w:r>
          </w:p>
        </w:tc>
        <w:tc>
          <w:tcPr>
            <w:tcW w:w="670" w:type="dxa"/>
            <w:shd w:val="clear" w:color="auto" w:fill="auto"/>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shd w:val="clear" w:color="auto" w:fill="auto"/>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shd w:val="clear" w:color="auto" w:fill="auto"/>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B9251F">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shd w:val="clear" w:color="auto" w:fill="auto"/>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B9251F">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shd w:val="clear" w:color="auto" w:fill="auto"/>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B9251F">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shd w:val="clear" w:color="auto" w:fill="auto"/>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B9251F">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shd w:val="clear" w:color="auto" w:fill="auto"/>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B9251F">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shd w:val="clear" w:color="auto" w:fill="auto"/>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B9251F">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shd w:val="clear" w:color="auto" w:fill="auto"/>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shd w:val="clear" w:color="auto" w:fill="auto"/>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shd w:val="clear" w:color="auto" w:fill="auto"/>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shd w:val="clear" w:color="auto" w:fill="auto"/>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shd w:val="clear" w:color="auto" w:fill="auto"/>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shd w:val="clear" w:color="auto" w:fill="auto"/>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shd w:val="clear" w:color="auto" w:fill="auto"/>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shd w:val="clear" w:color="auto" w:fill="auto"/>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shd w:val="clear" w:color="auto" w:fill="auto"/>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shd w:val="clear" w:color="auto" w:fill="auto"/>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shd w:val="clear" w:color="auto" w:fill="auto"/>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shd w:val="clear" w:color="auto" w:fill="auto"/>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shd w:val="clear" w:color="auto" w:fill="auto"/>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shd w:val="clear" w:color="auto" w:fill="auto"/>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shd w:val="clear" w:color="auto" w:fill="auto"/>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shd w:val="clear" w:color="auto" w:fill="auto"/>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shd w:val="clear" w:color="auto" w:fill="auto"/>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shd w:val="clear" w:color="auto" w:fill="auto"/>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shd w:val="clear" w:color="auto" w:fill="auto"/>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shd w:val="clear" w:color="auto" w:fill="auto"/>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shd w:val="clear" w:color="auto" w:fill="auto"/>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shd w:val="clear" w:color="auto" w:fill="auto"/>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shd w:val="clear" w:color="auto" w:fill="auto"/>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shd w:val="clear" w:color="auto" w:fill="auto"/>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shd w:val="clear" w:color="auto" w:fill="auto"/>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shd w:val="clear" w:color="auto" w:fill="auto"/>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shd w:val="clear" w:color="auto" w:fill="auto"/>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shd w:val="clear" w:color="auto" w:fill="auto"/>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shd w:val="clear" w:color="auto" w:fill="auto"/>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shd w:val="clear" w:color="auto" w:fill="auto"/>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shd w:val="clear" w:color="auto" w:fill="auto"/>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shd w:val="clear" w:color="auto" w:fill="auto"/>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shd w:val="clear" w:color="auto" w:fill="auto"/>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shd w:val="clear" w:color="auto" w:fill="auto"/>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shd w:val="clear" w:color="auto" w:fill="auto"/>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shd w:val="clear" w:color="auto" w:fill="auto"/>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shd w:val="clear" w:color="auto" w:fill="auto"/>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shd w:val="clear" w:color="auto" w:fill="auto"/>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shd w:val="clear" w:color="auto" w:fill="auto"/>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shd w:val="clear" w:color="auto" w:fill="auto"/>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shd w:val="clear" w:color="auto" w:fill="auto"/>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shd w:val="clear" w:color="auto" w:fill="auto"/>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shd w:val="clear" w:color="auto" w:fill="auto"/>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shd w:val="clear" w:color="auto" w:fill="auto"/>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shd w:val="clear" w:color="auto" w:fill="auto"/>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shd w:val="clear" w:color="auto" w:fill="auto"/>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shd w:val="clear" w:color="auto" w:fill="auto"/>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shd w:val="clear" w:color="auto" w:fill="auto"/>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shd w:val="clear" w:color="auto" w:fill="auto"/>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00D41550">
              <w:rPr>
                <w:rFonts w:ascii="Times New Roman" w:hAnsi="Times New Roman"/>
                <w:noProof/>
                <w:sz w:val="22"/>
                <w:szCs w:val="22"/>
              </w:rPr>
            </w:r>
            <w:r w:rsidR="00D4155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shd w:val="clear" w:color="auto" w:fill="auto"/>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shd w:val="clear" w:color="auto" w:fill="auto"/>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740F2B68" w14:textId="3A87263A" w:rsidR="002D3756" w:rsidRPr="00B9251F" w:rsidRDefault="002D3756" w:rsidP="002D3756">
      <w:pPr>
        <w:widowControl w:val="0"/>
        <w:jc w:val="both"/>
        <w:rPr>
          <w:rFonts w:ascii="Times New Roman" w:hAnsi="Times New Roman"/>
          <w:b/>
          <w:sz w:val="22"/>
          <w:szCs w:val="22"/>
        </w:rPr>
      </w:pPr>
      <w:r w:rsidRPr="00B9251F">
        <w:rPr>
          <w:rFonts w:ascii="Times New Roman" w:hAnsi="Times New Roman"/>
          <w:b/>
          <w:sz w:val="22"/>
          <w:szCs w:val="22"/>
        </w:rPr>
        <w:t>Signature of authorised representative of the legal entity</w:t>
      </w:r>
      <w:r w:rsidR="00B9251F">
        <w:rPr>
          <w:rFonts w:ascii="Times New Roman" w:hAnsi="Times New Roman"/>
          <w:b/>
          <w:sz w:val="22"/>
          <w:szCs w:val="22"/>
        </w:rPr>
        <w:t>: ________________</w:t>
      </w:r>
      <w:r w:rsidR="00317136">
        <w:rPr>
          <w:rFonts w:ascii="Times New Roman" w:hAnsi="Times New Roman"/>
          <w:b/>
          <w:sz w:val="22"/>
          <w:szCs w:val="22"/>
        </w:rPr>
        <w:t>______________</w:t>
      </w:r>
    </w:p>
    <w:p w14:paraId="17C5570B" w14:textId="233B480D" w:rsidR="002D3756" w:rsidRPr="00B9251F" w:rsidRDefault="002D3756" w:rsidP="002D3756">
      <w:pPr>
        <w:widowControl w:val="0"/>
        <w:jc w:val="both"/>
        <w:rPr>
          <w:rFonts w:ascii="Times New Roman" w:hAnsi="Times New Roman"/>
          <w:b/>
          <w:sz w:val="22"/>
          <w:szCs w:val="22"/>
        </w:rPr>
      </w:pPr>
      <w:r w:rsidRPr="00B9251F">
        <w:rPr>
          <w:rFonts w:ascii="Times New Roman" w:hAnsi="Times New Roman"/>
          <w:b/>
          <w:sz w:val="22"/>
          <w:szCs w:val="22"/>
        </w:rPr>
        <w:t>Name and position of authorised representative of the legal entity</w:t>
      </w:r>
      <w:r w:rsidR="00317136">
        <w:rPr>
          <w:rFonts w:ascii="Times New Roman" w:hAnsi="Times New Roman"/>
          <w:b/>
          <w:sz w:val="22"/>
          <w:szCs w:val="22"/>
        </w:rPr>
        <w:t>: ______________________</w:t>
      </w:r>
    </w:p>
    <w:p w14:paraId="54027FC7" w14:textId="75F44335" w:rsidR="002D3756" w:rsidRPr="008D6770" w:rsidRDefault="002D3756" w:rsidP="002D3756">
      <w:pPr>
        <w:widowControl w:val="0"/>
        <w:jc w:val="both"/>
        <w:rPr>
          <w:rFonts w:ascii="Times New Roman" w:hAnsi="Times New Roman"/>
          <w:b/>
          <w:sz w:val="22"/>
          <w:szCs w:val="22"/>
        </w:rPr>
      </w:pPr>
      <w:r w:rsidRPr="00B9251F">
        <w:rPr>
          <w:rFonts w:ascii="Times New Roman" w:hAnsi="Times New Roman"/>
          <w:b/>
          <w:sz w:val="22"/>
          <w:szCs w:val="22"/>
        </w:rPr>
        <w:t>Date</w:t>
      </w:r>
      <w:r w:rsidR="00317136">
        <w:rPr>
          <w:rFonts w:ascii="Times New Roman" w:hAnsi="Times New Roman"/>
          <w:b/>
          <w:sz w:val="22"/>
          <w:szCs w:val="22"/>
        </w:rPr>
        <w:t>: ___________</w:t>
      </w: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9DD42" w14:textId="77777777" w:rsidR="00D41550" w:rsidRPr="006A5F84" w:rsidRDefault="00D41550">
      <w:r w:rsidRPr="006A5F84">
        <w:separator/>
      </w:r>
    </w:p>
  </w:endnote>
  <w:endnote w:type="continuationSeparator" w:id="0">
    <w:p w14:paraId="619BE832" w14:textId="77777777" w:rsidR="00D41550" w:rsidRPr="006A5F84" w:rsidRDefault="00D4155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AF7C0" w14:textId="77777777" w:rsidR="00B9251F" w:rsidRDefault="00B9251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B9251F" w:rsidRDefault="00B9251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57C4C" w14:textId="77777777" w:rsidR="00B9251F" w:rsidRPr="006A5F84" w:rsidRDefault="00B9251F"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B9251F" w:rsidRPr="006A5F84" w:rsidRDefault="00B9251F"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FD7D" w14:textId="77777777" w:rsidR="00B9251F" w:rsidRPr="006A5F84" w:rsidRDefault="00B9251F"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B9251F" w:rsidRPr="006A5F84" w:rsidRDefault="00B9251F"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5B1B4" w14:textId="77777777" w:rsidR="00B9251F" w:rsidRDefault="00B9251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B9251F" w:rsidRDefault="00B9251F"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5E5A6" w14:textId="77777777" w:rsidR="00B9251F" w:rsidRPr="006A5F84" w:rsidRDefault="00B9251F"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B9251F" w:rsidRPr="006A5F84" w:rsidRDefault="00B9251F"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CDE9E" w14:textId="77777777" w:rsidR="00B9251F" w:rsidRPr="006A5F84" w:rsidRDefault="00B9251F"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B9251F" w:rsidRPr="006A5F84" w:rsidRDefault="00B9251F"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5E729" w14:textId="77777777" w:rsidR="00B9251F" w:rsidRDefault="00B9251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B9251F" w:rsidRDefault="00B9251F"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D56F1" w14:textId="77777777" w:rsidR="00B9251F" w:rsidRPr="00601A79" w:rsidRDefault="00B9251F"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7</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2BCD3D69" w14:textId="77777777" w:rsidR="00B9251F" w:rsidRPr="00601A79" w:rsidRDefault="00B9251F"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225D1" w14:textId="77777777" w:rsidR="00B9251F" w:rsidRPr="00601A79" w:rsidRDefault="00B9251F"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6</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601A79">
      <w:rPr>
        <w:rStyle w:val="PageNumber"/>
        <w:rFonts w:ascii="Times New Roman" w:hAnsi="Times New Roman"/>
        <w:sz w:val="18"/>
        <w:szCs w:val="18"/>
      </w:rPr>
      <w:fldChar w:fldCharType="end"/>
    </w:r>
  </w:p>
  <w:p w14:paraId="0E41C993" w14:textId="77777777" w:rsidR="00B9251F" w:rsidRPr="00601A79" w:rsidRDefault="00B9251F"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2752D" w14:textId="77777777" w:rsidR="00D41550" w:rsidRPr="006A5F84" w:rsidRDefault="00D41550">
      <w:r w:rsidRPr="006A5F84">
        <w:separator/>
      </w:r>
    </w:p>
  </w:footnote>
  <w:footnote w:type="continuationSeparator" w:id="0">
    <w:p w14:paraId="5BD12CEA" w14:textId="77777777" w:rsidR="00D41550" w:rsidRPr="006A5F84" w:rsidRDefault="00D41550">
      <w:r w:rsidRPr="006A5F84">
        <w:continuationSeparator/>
      </w:r>
    </w:p>
  </w:footnote>
  <w:footnote w:id="1">
    <w:p w14:paraId="35F327E1" w14:textId="77777777" w:rsidR="00B9251F" w:rsidRPr="006A5F84" w:rsidRDefault="00B9251F"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B9251F" w:rsidRPr="006A5F84" w:rsidRDefault="00B9251F"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B9251F" w:rsidRPr="006A5F84" w:rsidRDefault="00B9251F"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B9251F" w:rsidRPr="006A5F84" w:rsidRDefault="00B9251F"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B9251F" w:rsidRPr="006A5F84" w:rsidRDefault="00B9251F"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B9251F" w:rsidRPr="006A5F84" w:rsidRDefault="00B9251F"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B9251F" w:rsidRPr="006A5F84" w:rsidRDefault="00B9251F"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B9251F" w:rsidRPr="006A5F84" w:rsidRDefault="00B9251F"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B9251F" w:rsidRPr="006A5F84" w:rsidRDefault="00B9251F"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B9251F" w:rsidRPr="006A5F84" w:rsidRDefault="00B9251F"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B9251F" w:rsidRPr="006A5F84" w:rsidRDefault="00B9251F"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B9251F" w:rsidRPr="006A5F84" w:rsidRDefault="00B9251F" w:rsidP="00385369">
      <w:pPr>
        <w:spacing w:before="0" w:after="60"/>
        <w:ind w:left="142" w:hanging="142"/>
        <w:rPr>
          <w:rFonts w:ascii="Times New Roman" w:hAnsi="Times New Roman"/>
        </w:rPr>
      </w:pPr>
    </w:p>
  </w:footnote>
  <w:footnote w:id="13">
    <w:p w14:paraId="455A3176" w14:textId="77777777" w:rsidR="00B9251F" w:rsidRPr="00A42220" w:rsidRDefault="00B9251F"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w:t>
      </w:r>
      <w:proofErr w:type="spellStart"/>
      <w:r w:rsidRPr="00A42220">
        <w:rPr>
          <w:rFonts w:ascii="Times New Roman" w:hAnsi="Times New Roman"/>
        </w:rPr>
        <w:t>tenderer</w:t>
      </w:r>
      <w:proofErr w:type="spellEnd"/>
      <w:r w:rsidRPr="00A42220">
        <w:rPr>
          <w:rFonts w:ascii="Times New Roman" w:hAnsi="Times New Roman"/>
        </w:rPr>
        <w:t xml:space="preserve"> </w:t>
      </w:r>
      <w:proofErr w:type="spellStart"/>
      <w:r w:rsidRPr="00A42220">
        <w:rPr>
          <w:rFonts w:ascii="Times New Roman" w:hAnsi="Times New Roman"/>
        </w:rPr>
        <w:t>is</w:t>
      </w:r>
      <w:proofErr w:type="spellEnd"/>
      <w:r w:rsidRPr="00A42220">
        <w:rPr>
          <w:rFonts w:ascii="Times New Roman" w:hAnsi="Times New Roman"/>
        </w:rPr>
        <w:t xml:space="preserve">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86AF8" w14:textId="177C22CC" w:rsidR="00B9251F" w:rsidRDefault="00B9251F" w:rsidP="00671033">
    <w:pPr>
      <w:rPr>
        <w:b/>
        <w:bCs/>
      </w:rPr>
    </w:pPr>
    <w:r>
      <w:rPr>
        <w:noProof/>
        <w:snapToGrid/>
      </w:rPr>
      <w:drawing>
        <wp:inline distT="0" distB="0" distL="0" distR="0" wp14:anchorId="104FA56F" wp14:editId="5A8A4513">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AB7B4" w14:textId="77777777" w:rsidR="00B9251F" w:rsidRDefault="00B92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BDC2" w14:textId="77777777" w:rsidR="00B9251F" w:rsidRDefault="00B92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B23C" w14:textId="77777777" w:rsidR="00B9251F" w:rsidRDefault="00B925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D7F3E" w14:textId="77777777" w:rsidR="00B9251F" w:rsidRDefault="00B925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21AA" w14:textId="77777777" w:rsidR="00B9251F" w:rsidRDefault="00B925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8EB1" w14:textId="77777777" w:rsidR="00B9251F" w:rsidRDefault="00B9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9"/>
  </w:num>
  <w:num w:numId="3">
    <w:abstractNumId w:val="7"/>
  </w:num>
  <w:num w:numId="4">
    <w:abstractNumId w:val="10"/>
  </w:num>
  <w:num w:numId="5">
    <w:abstractNumId w:val="21"/>
  </w:num>
  <w:num w:numId="6">
    <w:abstractNumId w:val="5"/>
  </w:num>
  <w:num w:numId="7">
    <w:abstractNumId w:val="2"/>
  </w:num>
  <w:num w:numId="8">
    <w:abstractNumId w:val="0"/>
  </w:num>
  <w:num w:numId="9">
    <w:abstractNumId w:val="13"/>
  </w:num>
  <w:num w:numId="10">
    <w:abstractNumId w:val="1"/>
  </w:num>
  <w:num w:numId="11">
    <w:abstractNumId w:val="18"/>
  </w:num>
  <w:num w:numId="12">
    <w:abstractNumId w:val="9"/>
  </w:num>
  <w:num w:numId="13">
    <w:abstractNumId w:val="3"/>
  </w:num>
  <w:num w:numId="14">
    <w:abstractNumId w:val="16"/>
  </w:num>
  <w:num w:numId="15">
    <w:abstractNumId w:val="17"/>
  </w:num>
  <w:num w:numId="16">
    <w:abstractNumId w:val="4"/>
  </w:num>
  <w:num w:numId="17">
    <w:abstractNumId w:val="14"/>
  </w:num>
  <w:num w:numId="18">
    <w:abstractNumId w:val="11"/>
  </w:num>
  <w:num w:numId="19">
    <w:abstractNumId w:val="12"/>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4712C"/>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48A7"/>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3D51"/>
    <w:rsid w:val="002B22E3"/>
    <w:rsid w:val="002B6401"/>
    <w:rsid w:val="002C0B2A"/>
    <w:rsid w:val="002C3157"/>
    <w:rsid w:val="002C649A"/>
    <w:rsid w:val="002D0CE1"/>
    <w:rsid w:val="002D1FCC"/>
    <w:rsid w:val="002D2FC0"/>
    <w:rsid w:val="002D3756"/>
    <w:rsid w:val="002D59A9"/>
    <w:rsid w:val="002D6EED"/>
    <w:rsid w:val="002E6623"/>
    <w:rsid w:val="002F1222"/>
    <w:rsid w:val="0031517B"/>
    <w:rsid w:val="00317136"/>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252C2"/>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94321"/>
    <w:rsid w:val="008A048D"/>
    <w:rsid w:val="008A39B7"/>
    <w:rsid w:val="008B583A"/>
    <w:rsid w:val="008C4E79"/>
    <w:rsid w:val="008C5A40"/>
    <w:rsid w:val="008C5DAA"/>
    <w:rsid w:val="008C7630"/>
    <w:rsid w:val="008E2F16"/>
    <w:rsid w:val="008E40E2"/>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112F"/>
    <w:rsid w:val="009D2938"/>
    <w:rsid w:val="009E6BB7"/>
    <w:rsid w:val="009F0B6C"/>
    <w:rsid w:val="009F3126"/>
    <w:rsid w:val="00A00F5F"/>
    <w:rsid w:val="00A0264D"/>
    <w:rsid w:val="00A039CA"/>
    <w:rsid w:val="00A11F12"/>
    <w:rsid w:val="00A137AC"/>
    <w:rsid w:val="00A1746F"/>
    <w:rsid w:val="00A20D77"/>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0A76"/>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251F"/>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1AD"/>
    <w:rsid w:val="00CA1354"/>
    <w:rsid w:val="00CA6C68"/>
    <w:rsid w:val="00CC04B7"/>
    <w:rsid w:val="00CC29C8"/>
    <w:rsid w:val="00CC67C9"/>
    <w:rsid w:val="00CC7DE2"/>
    <w:rsid w:val="00CD7F25"/>
    <w:rsid w:val="00CF2A8A"/>
    <w:rsid w:val="00CF2DE2"/>
    <w:rsid w:val="00CF30C4"/>
    <w:rsid w:val="00CF6CFA"/>
    <w:rsid w:val="00D02E23"/>
    <w:rsid w:val="00D243E7"/>
    <w:rsid w:val="00D24469"/>
    <w:rsid w:val="00D24893"/>
    <w:rsid w:val="00D312D2"/>
    <w:rsid w:val="00D41550"/>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E0ED9"/>
    <w:rsid w:val="00EE23B1"/>
    <w:rsid w:val="00EE2E55"/>
    <w:rsid w:val="00EE6F93"/>
    <w:rsid w:val="00EF0687"/>
    <w:rsid w:val="00EF1C05"/>
    <w:rsid w:val="00EF3951"/>
    <w:rsid w:val="00EF6426"/>
    <w:rsid w:val="00F02006"/>
    <w:rsid w:val="00F0574A"/>
    <w:rsid w:val="00F24520"/>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CA08F-C49B-4566-9737-A9D76407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3094</Words>
  <Characters>17640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2012-09-24T09:39:00Z</cp:lastPrinted>
  <dcterms:created xsi:type="dcterms:W3CDTF">2025-10-24T09:19:00Z</dcterms:created>
  <dcterms:modified xsi:type="dcterms:W3CDTF">2025-10-24T09:19:00Z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